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UR_GERICHTE OG S 24 1 vom 14. Februar 2024</w:t>
      </w:r>
    </w:p>
    <w:p>
      <w:r>
        <w:t>UR Obergericht, 2024-02-14, DE</w:t>
      </w:r>
    </w:p>
    <w:p>
      <w:r>
        <w:rPr>
          <w:b/>
        </w:rPr>
        <w:t xml:space="preserve">Quelle: </w:t>
      </w:r>
      <w:r>
        <w:t>https://mcp.opencaselaw.ch/entscheid/ur_gerichte_OG S 24 1</w:t>
      </w:r>
    </w:p>
    <w:p>
      <w:r>
        <w:t>FR: UR_GERICHTE OG S 24 1 du 14 février 2024</w:t>
      </w:r>
    </w:p>
    <w:p>
      <w:r>
        <w:t>IT: UR_GERICHTE OG S 24 1 del 14 febbraio 2024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Wer ein Rechtsmittel ergriffen hat, kann dieses bis zum Abschluss der Parteiverhandlungen bezie- hungsweise bis zum Abschluss des Schriftenwechsels und allfälliger Beweis- oder Aktenergänzungen zurückziehen (Art. 386 Abs. 2 Schweizerische Strafprozessordnung [StPO, SR 312.0]). Der Rückzug ist endgültig, es sei denn, die Partei sei durch Täuschung oder eine unrichtige behördliche Auskunft zu ihrer Erklärung veranlasst worden (Art. 386 Abs. 3 StPO). Gemäss Art. 37g i.V.m. Art. 25a Abs. 3 lit. b Gesetz über die Organisation der richterlichen Behörden (GOG, RB 2.3221) ist der Vorsitzende der strafrechtlichen Abteilung zuständig, Prozessentscheide ohne Sachurteil zu fällen. Dies betrifft na- mentlich die Erledigung des Prozesses durch Rückzug. Der Entscheid über die Abschreibung ergeht in Form einer Verfügung (Art. 80 Abs. 1 StPO).</w:t>
      </w:r>
    </w:p>
    <w:p>
      <w:r>
        <w:rPr>
          <w:b/>
        </w:rPr>
        <w:t>E. 2</w:t>
      </w:r>
    </w:p>
    <w:p>
      <w:r>
        <w:t>Am 4. Dezember 2023 meldete A. gegen das Urteil des Landgerichtspräsidiums I Uri [PSA 23 22] vom 22. November 2023 Berufung an. Am 5. Februar 2024 wurde die Berufung innert der Frist zur Einrei- chung der Berufungserklärung zurückgezogen (Art. 399 Abs. 3 StPO). Damit ist das Urteil des Landge- richtspräsidiums I Uri vom 22. November 2023 in Rechtskraft erwachsen (Art. 437 Abs. 1 lit. b StPO) und das Verfahren wird als erledigt abgeschrieben.</w:t>
      </w:r>
    </w:p>
    <w:p>
      <w:r>
        <w:rPr>
          <w:b/>
        </w:rPr>
        <w:t>E. 3</w:t>
      </w:r>
    </w:p>
    <w:p>
      <w:r>
        <w:t>Das Obergericht verfügt: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